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B14" w:rsidRPr="00875BAC" w:rsidRDefault="00521B14" w:rsidP="00521B14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875BAC">
        <w:rPr>
          <w:rFonts w:ascii="Times New Roman" w:eastAsia="Times New Roman" w:hAnsi="Times New Roman" w:cs="Times New Roman"/>
          <w:b/>
        </w:rPr>
        <w:t xml:space="preserve">Prijedlog tematske pripreme </w:t>
      </w:r>
    </w:p>
    <w:tbl>
      <w:tblPr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65"/>
        <w:gridCol w:w="564"/>
        <w:gridCol w:w="711"/>
        <w:gridCol w:w="1140"/>
        <w:gridCol w:w="570"/>
        <w:gridCol w:w="990"/>
        <w:gridCol w:w="1080"/>
        <w:gridCol w:w="471"/>
        <w:gridCol w:w="1614"/>
        <w:gridCol w:w="1005"/>
      </w:tblGrid>
      <w:tr w:rsidR="00521B14" w:rsidRPr="00875BAC" w:rsidTr="00F64BF8">
        <w:tc>
          <w:tcPr>
            <w:tcW w:w="1365" w:type="dxa"/>
            <w:shd w:val="clear" w:color="auto" w:fill="DBE5F1" w:themeFill="accent1" w:themeFillTint="3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Predmet:</w:t>
            </w:r>
          </w:p>
        </w:tc>
        <w:tc>
          <w:tcPr>
            <w:tcW w:w="1275" w:type="dxa"/>
            <w:gridSpan w:val="2"/>
            <w:shd w:val="clear" w:color="auto" w:fill="DBE5F1" w:themeFill="accent1" w:themeFillTint="3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>Priroda</w:t>
            </w:r>
          </w:p>
        </w:tc>
        <w:tc>
          <w:tcPr>
            <w:tcW w:w="1140" w:type="dxa"/>
            <w:shd w:val="clear" w:color="auto" w:fill="D9E2F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Razred:</w:t>
            </w:r>
          </w:p>
        </w:tc>
        <w:tc>
          <w:tcPr>
            <w:tcW w:w="570" w:type="dxa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070" w:type="dxa"/>
            <w:gridSpan w:val="2"/>
            <w:shd w:val="clear" w:color="auto" w:fill="D9E2F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Mjesto i datum: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521B14" w:rsidRPr="00875BAC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BE5F1" w:themeFill="accent1" w:themeFillTint="3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Učitelj/učiteljica:</w:t>
            </w:r>
          </w:p>
        </w:tc>
        <w:tc>
          <w:tcPr>
            <w:tcW w:w="2700" w:type="dxa"/>
            <w:gridSpan w:val="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D9E2F3"/>
          </w:tcPr>
          <w:p w:rsidR="00521B14" w:rsidRPr="00875BAC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Škola:</w:t>
            </w:r>
          </w:p>
        </w:tc>
        <w:tc>
          <w:tcPr>
            <w:tcW w:w="3090" w:type="dxa"/>
            <w:gridSpan w:val="3"/>
          </w:tcPr>
          <w:p w:rsidR="00521B14" w:rsidRPr="00875BAC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BE5F1" w:themeFill="accent1" w:themeFillTint="33"/>
          </w:tcPr>
          <w:p w:rsidR="00521B14" w:rsidRPr="00875BAC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Tema:</w:t>
            </w:r>
          </w:p>
        </w:tc>
        <w:tc>
          <w:tcPr>
            <w:tcW w:w="3780" w:type="dxa"/>
            <w:gridSpan w:val="4"/>
            <w:shd w:val="clear" w:color="auto" w:fill="auto"/>
          </w:tcPr>
          <w:p w:rsidR="00521B14" w:rsidRPr="00E76A70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1F497D" w:themeColor="text2"/>
              </w:rPr>
            </w:pPr>
            <w:r w:rsidRPr="00E76A70">
              <w:rPr>
                <w:rFonts w:ascii="Times New Roman" w:eastAsia="Times New Roman" w:hAnsi="Times New Roman" w:cs="Times New Roman"/>
                <w:b/>
                <w:color w:val="1F497D" w:themeColor="text2"/>
              </w:rPr>
              <w:t>Sve oko nas građeno je od čestica</w:t>
            </w:r>
          </w:p>
        </w:tc>
        <w:tc>
          <w:tcPr>
            <w:tcW w:w="2085" w:type="dxa"/>
            <w:gridSpan w:val="2"/>
            <w:shd w:val="clear" w:color="auto" w:fill="D9E2F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Redni br. sata:</w:t>
            </w:r>
          </w:p>
        </w:tc>
        <w:tc>
          <w:tcPr>
            <w:tcW w:w="1005" w:type="dxa"/>
          </w:tcPr>
          <w:p w:rsidR="00521B14" w:rsidRPr="00875BAC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>7.</w:t>
            </w: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9E2F3"/>
          </w:tcPr>
          <w:p w:rsidR="00521B14" w:rsidRPr="00875BAC" w:rsidRDefault="00521B14" w:rsidP="00F64BF8">
            <w:pPr>
              <w:pStyle w:val="Normal1"/>
              <w:spacing w:after="0" w:line="360" w:lineRule="auto"/>
              <w:ind w:left="708" w:hanging="708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Tematska jedinica:</w:t>
            </w:r>
          </w:p>
        </w:tc>
        <w:tc>
          <w:tcPr>
            <w:tcW w:w="3780" w:type="dxa"/>
            <w:gridSpan w:val="4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>Čestice se miješaju i spajaju</w:t>
            </w:r>
          </w:p>
        </w:tc>
        <w:tc>
          <w:tcPr>
            <w:tcW w:w="2085" w:type="dxa"/>
            <w:gridSpan w:val="2"/>
            <w:shd w:val="clear" w:color="auto" w:fill="D9E2F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Broj sati izvedbe:</w:t>
            </w:r>
          </w:p>
        </w:tc>
        <w:tc>
          <w:tcPr>
            <w:tcW w:w="1005" w:type="dxa"/>
          </w:tcPr>
          <w:p w:rsidR="00521B14" w:rsidRPr="00875BAC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B8CCE4" w:themeFill="accent1" w:themeFillTint="66"/>
          </w:tcPr>
          <w:p w:rsidR="00521B14" w:rsidRPr="00875BAC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Odgojno-obrazovni ishodi i razrada ishoda</w:t>
            </w:r>
          </w:p>
        </w:tc>
      </w:tr>
      <w:tr w:rsidR="00521B14" w:rsidRPr="00875BAC" w:rsidTr="00F64BF8">
        <w:tc>
          <w:tcPr>
            <w:tcW w:w="9510" w:type="dxa"/>
            <w:gridSpan w:val="10"/>
          </w:tcPr>
          <w:p w:rsidR="00521B14" w:rsidRPr="00BB4669" w:rsidRDefault="00521B14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 xml:space="preserve">OŠ PRI </w:t>
            </w:r>
            <w:r w:rsidRPr="00BB466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A.5.1. </w:t>
            </w:r>
            <w:r w:rsidRPr="00BB4669">
              <w:rPr>
                <w:rFonts w:ascii="Times New Roman" w:eastAsia="Times New Roman" w:hAnsi="Times New Roman" w:cs="Times New Roman"/>
                <w:b/>
              </w:rPr>
              <w:t>Učenik objašnjava temeljnu građu prirode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>opisuje primjere smjesa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 xml:space="preserve">objašnjava da međusobnim djelovanjem različitih tvari mogu nastati nove tvari različitih svojstava </w:t>
            </w:r>
          </w:p>
          <w:p w:rsidR="00521B14" w:rsidRPr="00BB4669" w:rsidRDefault="00521B14" w:rsidP="00F64BF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 xml:space="preserve">OŠ PRI </w:t>
            </w:r>
            <w:r w:rsidRPr="00BB466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D.5.1. </w:t>
            </w:r>
            <w:r w:rsidRPr="00BB4669">
              <w:rPr>
                <w:rFonts w:ascii="Times New Roman" w:eastAsia="Times New Roman" w:hAnsi="Times New Roman" w:cs="Times New Roman"/>
                <w:b/>
              </w:rPr>
              <w:t>Učenik tumači uočene pojave, procese i međuodnose na temelju opažanja prirode i jednostavnih istraživanja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 xml:space="preserve">odgovorno i prema uputama koristi se različitim laboratorijskim posuđem, priborom, uređajima i kemikalijama uz primjenu mjera opreza i zaštite 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>prepoznaje istraživačka pitanja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 xml:space="preserve">bilježi i prikazuje rezultate mjerenja i opažanja te iz njih izvodi zaključke 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 xml:space="preserve">uočava uzročno-posljedične veze 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 xml:space="preserve">raspravlja o svojim rezultatima i uspoređuje ih s rezultatima drugih učenika </w:t>
            </w:r>
          </w:p>
          <w:p w:rsidR="00521B14" w:rsidRPr="00BB4669" w:rsidRDefault="00521B14" w:rsidP="00521B14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color w:val="000000"/>
                <w:sz w:val="22"/>
                <w:szCs w:val="22"/>
              </w:rPr>
            </w:pPr>
            <w:r w:rsidRPr="00BB4669">
              <w:rPr>
                <w:color w:val="000000"/>
                <w:sz w:val="22"/>
                <w:szCs w:val="22"/>
              </w:rPr>
              <w:t>prepoznaje važne podatke iz ponuđenih izvora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B8CCE4" w:themeFill="accent1" w:themeFillTint="66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 xml:space="preserve">Povezanost s očekivanjima </w:t>
            </w:r>
            <w:proofErr w:type="spellStart"/>
            <w:r w:rsidRPr="00BB4669">
              <w:rPr>
                <w:rFonts w:ascii="Times New Roman" w:eastAsia="Times New Roman" w:hAnsi="Times New Roman" w:cs="Times New Roman"/>
                <w:b/>
              </w:rPr>
              <w:t>međupredmetnih</w:t>
            </w:r>
            <w:proofErr w:type="spellEnd"/>
            <w:r w:rsidRPr="00BB4669">
              <w:rPr>
                <w:rFonts w:ascii="Times New Roman" w:eastAsia="Times New Roman" w:hAnsi="Times New Roman" w:cs="Times New Roman"/>
                <w:b/>
              </w:rPr>
              <w:t xml:space="preserve"> tema i s drugim predmetima</w:t>
            </w:r>
          </w:p>
        </w:tc>
      </w:tr>
      <w:tr w:rsidR="00521B14" w:rsidRPr="00875BAC" w:rsidTr="00F64BF8">
        <w:tc>
          <w:tcPr>
            <w:tcW w:w="9510" w:type="dxa"/>
            <w:gridSpan w:val="10"/>
          </w:tcPr>
          <w:p w:rsidR="00521B14" w:rsidRPr="00BB4669" w:rsidRDefault="00521B14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 xml:space="preserve">Svi ishodi D.5.1. su povezani s </w:t>
            </w:r>
            <w:proofErr w:type="spellStart"/>
            <w:r w:rsidRPr="00875BAC">
              <w:rPr>
                <w:rFonts w:ascii="Times New Roman" w:eastAsia="Times New Roman" w:hAnsi="Times New Roman" w:cs="Times New Roman"/>
              </w:rPr>
              <w:t>međupredmetnim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temama (MT)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goo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(domene A., B. i C.),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ikt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(sve domene), </w:t>
            </w:r>
            <w:proofErr w:type="spellStart"/>
            <w:r w:rsidRPr="00957FA2">
              <w:rPr>
                <w:rFonts w:ascii="Times New Roman" w:eastAsia="Times New Roman" w:hAnsi="Times New Roman" w:cs="Times New Roman"/>
                <w:b/>
              </w:rPr>
              <w:t>osr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(A.2.4., B.2.3., C.2.3.) i </w:t>
            </w:r>
            <w:proofErr w:type="spellStart"/>
            <w:r w:rsidRPr="00957FA2">
              <w:rPr>
                <w:rFonts w:ascii="Times New Roman" w:eastAsia="Times New Roman" w:hAnsi="Times New Roman" w:cs="Times New Roman"/>
                <w:b/>
              </w:rPr>
              <w:t>uku</w:t>
            </w:r>
            <w:proofErr w:type="spellEnd"/>
            <w:r w:rsidRPr="00875BAC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sve domene</w:t>
            </w:r>
            <w:r w:rsidRPr="00875BAC"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BE5F1" w:themeFill="accent1" w:themeFillTint="33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Ključni pojmovi:</w:t>
            </w:r>
          </w:p>
        </w:tc>
        <w:tc>
          <w:tcPr>
            <w:tcW w:w="6870" w:type="dxa"/>
            <w:gridSpan w:val="7"/>
          </w:tcPr>
          <w:p w:rsidR="00521B14" w:rsidRPr="00BB4669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BB4669">
              <w:rPr>
                <w:rFonts w:ascii="Times New Roman" w:hAnsi="Times New Roman" w:cs="Times New Roman"/>
                <w:color w:val="000000"/>
              </w:rPr>
              <w:t>smjese</w:t>
            </w: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BE5F1" w:themeFill="accent1" w:themeFillTint="33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Potrebno pripremiti:</w:t>
            </w:r>
          </w:p>
        </w:tc>
        <w:tc>
          <w:tcPr>
            <w:tcW w:w="6870" w:type="dxa"/>
            <w:gridSpan w:val="7"/>
          </w:tcPr>
          <w:p w:rsidR="00521B14" w:rsidRPr="00BB4669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BB4669">
              <w:rPr>
                <w:rFonts w:ascii="Times New Roman" w:hAnsi="Times New Roman" w:cs="Times New Roman"/>
              </w:rPr>
              <w:t>udžbenik, radnu bilježnicu, računalo/</w:t>
            </w:r>
            <w:proofErr w:type="spellStart"/>
            <w:r w:rsidRPr="00BB4669">
              <w:rPr>
                <w:rFonts w:ascii="Times New Roman" w:hAnsi="Times New Roman" w:cs="Times New Roman"/>
              </w:rPr>
              <w:t>tablet</w:t>
            </w:r>
            <w:proofErr w:type="spellEnd"/>
            <w:r w:rsidRPr="00BB4669">
              <w:rPr>
                <w:rFonts w:ascii="Times New Roman" w:hAnsi="Times New Roman" w:cs="Times New Roman"/>
              </w:rPr>
              <w:t>, različite smjese tvari iz prirodnog okruženja, materijal i pribor za izvođenje pokusa prema uputi iz radne bilježnice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B8CCE4" w:themeFill="accent1" w:themeFillTint="66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Prijedlog tijeka nastave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DBE5F1" w:themeFill="accent1" w:themeFillTint="33"/>
          </w:tcPr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Sadržajne cjeline tematske jedinice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FFFFFF"/>
          </w:tcPr>
          <w:p w:rsidR="00521B14" w:rsidRPr="00BB4669" w:rsidRDefault="00521B14" w:rsidP="00F64BF8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B4669">
              <w:rPr>
                <w:rFonts w:ascii="Times New Roman" w:eastAsia="Times New Roman" w:hAnsi="Times New Roman" w:cs="Times New Roman"/>
              </w:rPr>
              <w:t xml:space="preserve">Smjese tvari 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DEEBF6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 xml:space="preserve">7. sat </w:t>
            </w:r>
          </w:p>
        </w:tc>
      </w:tr>
      <w:tr w:rsidR="00521B14" w:rsidRPr="00875BAC" w:rsidTr="00F64BF8">
        <w:tc>
          <w:tcPr>
            <w:tcW w:w="1929" w:type="dxa"/>
            <w:gridSpan w:val="2"/>
            <w:shd w:val="clear" w:color="auto" w:fill="DEEBF6"/>
          </w:tcPr>
          <w:p w:rsidR="00521B14" w:rsidRPr="00276B6F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76B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DEEBF6"/>
          </w:tcPr>
          <w:p w:rsidR="00521B14" w:rsidRPr="00276B6F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76B6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Aktivnosti učenika</w:t>
            </w:r>
            <w:r w:rsidRPr="00276B6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DEEBF6"/>
          </w:tcPr>
          <w:p w:rsidR="00521B14" w:rsidRPr="00276B6F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</w:pPr>
            <w:r w:rsidRPr="00276B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Prijedlozi tehnika vrednovanja </w:t>
            </w:r>
            <w:r w:rsidRPr="00276B6F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>ZA učenje</w:t>
            </w:r>
            <w:r w:rsidRPr="00276B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276B6F">
              <w:rPr>
                <w:rFonts w:ascii="Times New Roman" w:eastAsia="Times New Roman" w:hAnsi="Times New Roman" w:cs="Times New Roman"/>
                <w:b/>
                <w:color w:val="4F81BD" w:themeColor="accent1"/>
                <w:sz w:val="20"/>
                <w:szCs w:val="20"/>
              </w:rPr>
              <w:t>KAO učenje</w:t>
            </w:r>
            <w:r w:rsidRPr="00276B6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 </w:t>
            </w:r>
            <w:r w:rsidRPr="00276B6F">
              <w:rPr>
                <w:rFonts w:ascii="Times New Roman" w:eastAsia="Times New Roman" w:hAnsi="Times New Roman" w:cs="Times New Roman"/>
                <w:b/>
                <w:color w:val="C0504D" w:themeColor="accent2"/>
                <w:sz w:val="20"/>
                <w:szCs w:val="20"/>
              </w:rPr>
              <w:t>NAUČENOGA</w:t>
            </w:r>
          </w:p>
        </w:tc>
      </w:tr>
      <w:tr w:rsidR="00521B14" w:rsidRPr="00875BAC" w:rsidTr="00F64BF8">
        <w:tc>
          <w:tcPr>
            <w:tcW w:w="1929" w:type="dxa"/>
            <w:gridSpan w:val="2"/>
            <w:shd w:val="clear" w:color="auto" w:fill="auto"/>
          </w:tcPr>
          <w:p w:rsidR="00521B14" w:rsidRPr="00BB4669" w:rsidRDefault="00521B14" w:rsidP="00F64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BB4669">
              <w:rPr>
                <w:rFonts w:ascii="Times New Roman" w:hAnsi="Times New Roman" w:cs="Times New Roman"/>
                <w:b/>
                <w:color w:val="000000"/>
              </w:rPr>
              <w:t>Učenik/učenica:</w:t>
            </w:r>
          </w:p>
          <w:p w:rsidR="00521B14" w:rsidRPr="00BB4669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BB4669">
              <w:rPr>
                <w:rFonts w:ascii="Times New Roman" w:eastAsia="Times New Roman" w:hAnsi="Times New Roman" w:cs="Times New Roman"/>
                <w:color w:val="000000"/>
              </w:rPr>
              <w:t xml:space="preserve">- promatranjem i </w:t>
            </w:r>
            <w:r w:rsidRPr="00BB4669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izvođenjem pokusa upoznaj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BB4669">
              <w:rPr>
                <w:rFonts w:ascii="Times New Roman" w:eastAsia="Times New Roman" w:hAnsi="Times New Roman" w:cs="Times New Roman"/>
                <w:color w:val="000000"/>
              </w:rPr>
              <w:t xml:space="preserve"> smjese tvari i razlike među njima</w:t>
            </w:r>
          </w:p>
        </w:tc>
        <w:tc>
          <w:tcPr>
            <w:tcW w:w="4962" w:type="dxa"/>
            <w:gridSpan w:val="6"/>
            <w:shd w:val="clear" w:color="auto" w:fill="auto"/>
          </w:tcPr>
          <w:p w:rsidR="00521B14" w:rsidRPr="00BB4669" w:rsidRDefault="00521B14" w:rsidP="00F64BF8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B4669">
              <w:rPr>
                <w:b/>
                <w:sz w:val="22"/>
                <w:szCs w:val="22"/>
              </w:rPr>
              <w:lastRenderedPageBreak/>
              <w:t>promatranje smjesa</w:t>
            </w:r>
            <w:r w:rsidRPr="00BB4669">
              <w:rPr>
                <w:sz w:val="22"/>
                <w:szCs w:val="22"/>
              </w:rPr>
              <w:t xml:space="preserve"> (IN) –</w:t>
            </w:r>
            <w:r w:rsidRPr="00BB4669">
              <w:rPr>
                <w:color w:val="1F497D" w:themeColor="text2"/>
                <w:sz w:val="22"/>
                <w:szCs w:val="22"/>
              </w:rPr>
              <w:t>Nastavni listić 1.</w:t>
            </w:r>
            <w:r w:rsidRPr="00BB4669">
              <w:rPr>
                <w:sz w:val="22"/>
                <w:szCs w:val="22"/>
              </w:rPr>
              <w:t xml:space="preserve"> </w:t>
            </w:r>
          </w:p>
          <w:p w:rsidR="00521B14" w:rsidRPr="00BB4669" w:rsidRDefault="00521B14" w:rsidP="00F64BF8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B4669">
              <w:rPr>
                <w:b/>
                <w:sz w:val="22"/>
                <w:szCs w:val="22"/>
              </w:rPr>
              <w:t>dodatni poticaj</w:t>
            </w:r>
            <w:r w:rsidRPr="00BB4669">
              <w:rPr>
                <w:sz w:val="22"/>
                <w:szCs w:val="22"/>
              </w:rPr>
              <w:t xml:space="preserve"> – DDS, Vizualno+ video zapis </w:t>
            </w:r>
            <w:r w:rsidRPr="00BB4669">
              <w:rPr>
                <w:sz w:val="22"/>
                <w:szCs w:val="22"/>
              </w:rPr>
              <w:lastRenderedPageBreak/>
              <w:t>„Smjese tvari”</w:t>
            </w:r>
          </w:p>
          <w:p w:rsidR="00521B14" w:rsidRPr="00BB4669" w:rsidRDefault="00521B14" w:rsidP="00F64BF8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BB4669">
              <w:rPr>
                <w:b/>
                <w:sz w:val="22"/>
                <w:szCs w:val="22"/>
              </w:rPr>
              <w:t xml:space="preserve">učenici izvode pokus </w:t>
            </w:r>
            <w:r w:rsidRPr="00A877D8">
              <w:rPr>
                <w:sz w:val="22"/>
                <w:szCs w:val="22"/>
              </w:rPr>
              <w:t xml:space="preserve">(P) </w:t>
            </w:r>
            <w:r w:rsidRPr="00A877D8">
              <w:rPr>
                <w:i/>
                <w:sz w:val="22"/>
                <w:szCs w:val="22"/>
              </w:rPr>
              <w:t>Istraži</w:t>
            </w:r>
            <w:r w:rsidRPr="00BB4669">
              <w:rPr>
                <w:i/>
                <w:sz w:val="22"/>
                <w:szCs w:val="22"/>
              </w:rPr>
              <w:t xml:space="preserve"> kako se miješaju voda i boja, a kako čokoladne kuglice i griz </w:t>
            </w:r>
            <w:r w:rsidRPr="00BB4669">
              <w:rPr>
                <w:sz w:val="22"/>
                <w:szCs w:val="22"/>
              </w:rPr>
              <w:t xml:space="preserve">prema uputi iz </w:t>
            </w:r>
            <w:r>
              <w:rPr>
                <w:sz w:val="22"/>
                <w:szCs w:val="22"/>
              </w:rPr>
              <w:t>RB, str. 15</w:t>
            </w:r>
            <w:r w:rsidRPr="00BB4669">
              <w:rPr>
                <w:sz w:val="22"/>
                <w:szCs w:val="22"/>
              </w:rPr>
              <w:t>. Analiza uratka i rasprava. Učenici zaključuju da su smjese uobičajena pojava u prirodi te da tvari dolaze češće u smjesama nego kao čiste. (F)</w:t>
            </w:r>
          </w:p>
          <w:p w:rsidR="00521B14" w:rsidRPr="00BB4669" w:rsidRDefault="00521B14" w:rsidP="00F64BF8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eastAsia="Calibri"/>
                <w:sz w:val="22"/>
                <w:szCs w:val="22"/>
              </w:rPr>
            </w:pPr>
            <w:r w:rsidRPr="00BB4669">
              <w:rPr>
                <w:b/>
                <w:sz w:val="22"/>
                <w:szCs w:val="22"/>
              </w:rPr>
              <w:t>refleksija</w:t>
            </w:r>
            <w:r w:rsidRPr="00BB4669">
              <w:rPr>
                <w:sz w:val="22"/>
                <w:szCs w:val="22"/>
              </w:rPr>
              <w:t xml:space="preserve"> – svaki učenik/učenica ima zadatak osmisliti dva pitanja koje će postaviti drugim učenicima u razredu. Pitanja se zapisuju na papir, stavljaju u veću posudu, a učitelj/učiteljica izvlači nekoliko pitanja na koje odgovor daju učenici koji nisu postavili ta pitanja. 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521B14" w:rsidRPr="00BB4669" w:rsidRDefault="00521B14" w:rsidP="00F64BF8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 w:hanging="284"/>
              <w:rPr>
                <w:rFonts w:ascii="Times New Roman" w:hAnsi="Times New Roman" w:cs="Times New Roman"/>
                <w:color w:val="00B050"/>
              </w:rPr>
            </w:pPr>
            <w:r w:rsidRPr="00BB4669">
              <w:rPr>
                <w:rFonts w:ascii="Times New Roman" w:eastAsia="Times New Roman" w:hAnsi="Times New Roman" w:cs="Times New Roman"/>
                <w:color w:val="00B050"/>
              </w:rPr>
              <w:lastRenderedPageBreak/>
              <w:t>postavljanje pitanja</w:t>
            </w:r>
            <w:r>
              <w:rPr>
                <w:rFonts w:ascii="Times New Roman" w:eastAsia="Times New Roman" w:hAnsi="Times New Roman" w:cs="Times New Roman"/>
                <w:color w:val="00B050"/>
              </w:rPr>
              <w:t>, rasprava</w:t>
            </w:r>
          </w:p>
          <w:p w:rsidR="00521B14" w:rsidRPr="00BB4669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21B14" w:rsidRPr="00BB4669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21B14" w:rsidRPr="00BB4669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21B14" w:rsidRPr="00BB4669" w:rsidRDefault="00521B14" w:rsidP="00F64BF8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 w:hanging="284"/>
              <w:rPr>
                <w:rFonts w:ascii="Times New Roman" w:hAnsi="Times New Roman" w:cs="Times New Roman"/>
                <w:color w:val="00B050"/>
              </w:rPr>
            </w:pPr>
            <w:r w:rsidRPr="00BB4669">
              <w:rPr>
                <w:rFonts w:ascii="Times New Roman" w:eastAsia="Times New Roman" w:hAnsi="Times New Roman" w:cs="Times New Roman"/>
                <w:color w:val="00B050"/>
              </w:rPr>
              <w:t>postavljanje pitanja</w:t>
            </w:r>
            <w:r>
              <w:rPr>
                <w:rFonts w:ascii="Times New Roman" w:eastAsia="Times New Roman" w:hAnsi="Times New Roman" w:cs="Times New Roman"/>
                <w:color w:val="00B050"/>
              </w:rPr>
              <w:t>, rasprava</w:t>
            </w:r>
            <w:r w:rsidRPr="00BB4669">
              <w:rPr>
                <w:rFonts w:ascii="Times New Roman" w:eastAsia="Times New Roman" w:hAnsi="Times New Roman" w:cs="Times New Roman"/>
                <w:color w:val="00B050"/>
              </w:rPr>
              <w:t xml:space="preserve">  </w:t>
            </w:r>
          </w:p>
          <w:p w:rsidR="00521B14" w:rsidRPr="00BB4669" w:rsidRDefault="00521B14" w:rsidP="00F64BF8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 w:hanging="284"/>
              <w:rPr>
                <w:rFonts w:ascii="Times New Roman" w:hAnsi="Times New Roman" w:cs="Times New Roman"/>
                <w:color w:val="0070C0"/>
              </w:rPr>
            </w:pPr>
            <w:proofErr w:type="spellStart"/>
            <w:r w:rsidRPr="00BB4669">
              <w:rPr>
                <w:rFonts w:ascii="Times New Roman" w:eastAsia="Times New Roman" w:hAnsi="Times New Roman" w:cs="Times New Roman"/>
                <w:color w:val="0070C0"/>
              </w:rPr>
              <w:t>samovrednovanje</w:t>
            </w:r>
            <w:proofErr w:type="spellEnd"/>
            <w:r w:rsidRPr="00BB4669">
              <w:rPr>
                <w:rFonts w:ascii="Times New Roman" w:eastAsia="Times New Roman" w:hAnsi="Times New Roman" w:cs="Times New Roman"/>
                <w:color w:val="0070C0"/>
              </w:rPr>
              <w:t xml:space="preserve"> praktičnog rada</w:t>
            </w:r>
          </w:p>
          <w:p w:rsidR="00521B14" w:rsidRPr="00BB4669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  <w:p w:rsidR="00521B14" w:rsidRPr="00BB4669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</w:p>
          <w:p w:rsidR="00521B14" w:rsidRPr="00AF1B6E" w:rsidRDefault="00521B14" w:rsidP="00F64BF8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84" w:hanging="284"/>
              <w:rPr>
                <w:rFonts w:ascii="Times New Roman" w:hAnsi="Times New Roman" w:cs="Times New Roman"/>
                <w:color w:val="00B050"/>
              </w:rPr>
            </w:pPr>
            <w:r w:rsidRPr="006B6CDB">
              <w:rPr>
                <w:rFonts w:ascii="Times New Roman" w:eastAsia="Times New Roman" w:hAnsi="Times New Roman" w:cs="Times New Roman"/>
                <w:color w:val="00B050"/>
              </w:rPr>
              <w:t>refleksija – sastavljanje pitanja</w:t>
            </w: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BE5F1" w:themeFill="accent1" w:themeFillTint="33"/>
          </w:tcPr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lastRenderedPageBreak/>
              <w:t>Domaća zadaća:</w:t>
            </w:r>
          </w:p>
        </w:tc>
        <w:tc>
          <w:tcPr>
            <w:tcW w:w="6870" w:type="dxa"/>
            <w:gridSpan w:val="7"/>
          </w:tcPr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hAnsi="Times New Roman" w:cs="Times New Roman"/>
              </w:rPr>
            </w:pPr>
            <w:r w:rsidRPr="00BB4669">
              <w:rPr>
                <w:rFonts w:ascii="Times New Roman" w:hAnsi="Times New Roman" w:cs="Times New Roman"/>
              </w:rPr>
              <w:t xml:space="preserve">Zadatak za grupni rad – učenici unutar grupe trebaju osmisliti istraživanje kojim će najbolje prikazati učenicima četvrtih razreda što ih sljedeće godine očekuje na nastavi Prirode, kako se istražuje Priroda. U tu svrhu za izlaganje mogu pripremiti PowerPoint prezentaciju, plakat ili </w:t>
            </w:r>
            <w:proofErr w:type="spellStart"/>
            <w:r w:rsidRPr="00BB4669">
              <w:rPr>
                <w:rFonts w:ascii="Times New Roman" w:hAnsi="Times New Roman" w:cs="Times New Roman"/>
              </w:rPr>
              <w:t>sl</w:t>
            </w:r>
            <w:proofErr w:type="spellEnd"/>
            <w:r w:rsidRPr="00BB4669">
              <w:rPr>
                <w:rFonts w:ascii="Times New Roman" w:hAnsi="Times New Roman" w:cs="Times New Roman"/>
              </w:rPr>
              <w:t xml:space="preserve">. </w:t>
            </w:r>
          </w:p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B4669">
              <w:rPr>
                <w:rFonts w:ascii="Times New Roman" w:hAnsi="Times New Roman" w:cs="Times New Roman"/>
              </w:rPr>
              <w:t>Ili rad na projektu „Kakvi me predmeti okružuju” koji je opisan u DDS-u, Istraži (</w:t>
            </w:r>
            <w:r w:rsidRPr="00BB4669">
              <w:rPr>
                <w:rFonts w:ascii="Times New Roman" w:hAnsi="Times New Roman" w:cs="Times New Roman"/>
                <w:i/>
              </w:rPr>
              <w:t>Jesu li i otopine smjese tvari</w:t>
            </w:r>
            <w:r w:rsidRPr="00BB4669">
              <w:rPr>
                <w:rFonts w:ascii="Times New Roman" w:hAnsi="Times New Roman" w:cs="Times New Roman"/>
              </w:rPr>
              <w:t>).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B8CCE4" w:themeFill="accent1" w:themeFillTint="66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Prijedlozi za provjeru ostvarenosti ishoda </w:t>
            </w:r>
            <w:r w:rsidRPr="00BB4669">
              <w:rPr>
                <w:rFonts w:ascii="Times New Roman" w:eastAsia="Times New Roman" w:hAnsi="Times New Roman" w:cs="Times New Roman"/>
                <w:color w:val="000000"/>
              </w:rPr>
              <w:t>(s razinama znanja)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auto"/>
          </w:tcPr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B4669">
              <w:rPr>
                <w:rFonts w:ascii="Times New Roman" w:eastAsia="Times New Roman" w:hAnsi="Times New Roman" w:cs="Times New Roman"/>
              </w:rPr>
              <w:t>1. Po čemu se smjese tvari razlikuju? (R2)</w:t>
            </w:r>
          </w:p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B4669">
              <w:rPr>
                <w:rFonts w:ascii="Times New Roman" w:eastAsia="Times New Roman" w:hAnsi="Times New Roman" w:cs="Times New Roman"/>
              </w:rPr>
              <w:t>2. Kakva je smjesa mlijeko, a kakva mješavina gumenih bombona? (R2)</w:t>
            </w:r>
          </w:p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B4669">
              <w:rPr>
                <w:rFonts w:ascii="Times New Roman" w:eastAsia="Times New Roman" w:hAnsi="Times New Roman" w:cs="Times New Roman"/>
              </w:rPr>
              <w:t>3. Mogu li se dvije smjese tvari međusobno izmiješati? Što se tada dobije? (R3)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B8CCE4" w:themeFill="accent1" w:themeFillTint="66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Prijedlog rada za učenike s posebnim potrebama</w:t>
            </w: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EEBF6"/>
          </w:tcPr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Učenici s teškoćama:</w:t>
            </w:r>
          </w:p>
        </w:tc>
        <w:tc>
          <w:tcPr>
            <w:tcW w:w="6870" w:type="dxa"/>
            <w:gridSpan w:val="7"/>
          </w:tcPr>
          <w:p w:rsidR="00521B14" w:rsidRPr="00A877D8" w:rsidRDefault="00521B14" w:rsidP="00521B14">
            <w:pPr>
              <w:pStyle w:val="Normal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47" w:hanging="142"/>
              <w:jc w:val="both"/>
              <w:rPr>
                <w:rFonts w:ascii="Times New Roman" w:eastAsia="Times New Roman" w:hAnsi="Times New Roman" w:cs="Times New Roman"/>
              </w:rPr>
            </w:pPr>
            <w:r w:rsidRPr="00BB4669">
              <w:rPr>
                <w:rFonts w:ascii="Times New Roman" w:eastAsia="Times New Roman" w:hAnsi="Times New Roman" w:cs="Times New Roman"/>
                <w:color w:val="000000"/>
              </w:rPr>
              <w:t xml:space="preserve">shvatiti što su smjese tvari </w:t>
            </w:r>
          </w:p>
          <w:p w:rsidR="00521B14" w:rsidRPr="00BB4669" w:rsidRDefault="00521B14" w:rsidP="00521B14">
            <w:pPr>
              <w:pStyle w:val="Normal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47" w:hanging="14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rješavaju </w:t>
            </w:r>
            <w:r w:rsidRPr="00BB4669">
              <w:rPr>
                <w:rFonts w:ascii="Times New Roman" w:eastAsia="Times New Roman" w:hAnsi="Times New Roman" w:cs="Times New Roman"/>
                <w:color w:val="1F497D" w:themeColor="text2"/>
              </w:rPr>
              <w:t>Nastavni listić 2.</w:t>
            </w:r>
            <w:r w:rsidRPr="00BB4669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EEBF6"/>
          </w:tcPr>
          <w:p w:rsidR="00521B14" w:rsidRPr="00BB4669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Daroviti učenici:</w:t>
            </w:r>
          </w:p>
        </w:tc>
        <w:tc>
          <w:tcPr>
            <w:tcW w:w="6870" w:type="dxa"/>
            <w:gridSpan w:val="7"/>
          </w:tcPr>
          <w:p w:rsidR="00521B14" w:rsidRPr="00BB4669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BB4669">
              <w:rPr>
                <w:rFonts w:ascii="Times New Roman" w:hAnsi="Times New Roman" w:cs="Times New Roman"/>
              </w:rPr>
              <w:t>avesti što su homogene, a što heterogene smjese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521B14" w:rsidRPr="00875BAC" w:rsidTr="00F64BF8">
        <w:tc>
          <w:tcPr>
            <w:tcW w:w="9510" w:type="dxa"/>
            <w:gridSpan w:val="10"/>
            <w:shd w:val="clear" w:color="auto" w:fill="D9E2F3"/>
          </w:tcPr>
          <w:p w:rsidR="00521B14" w:rsidRPr="00BB4669" w:rsidRDefault="00521B14" w:rsidP="00F64BF8">
            <w:pPr>
              <w:pStyle w:val="Normal1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B4669">
              <w:rPr>
                <w:rFonts w:ascii="Times New Roman" w:eastAsia="Times New Roman" w:hAnsi="Times New Roman" w:cs="Times New Roman"/>
                <w:b/>
              </w:rPr>
              <w:t>Mogući plan učeničkog zapisa</w:t>
            </w:r>
          </w:p>
        </w:tc>
      </w:tr>
      <w:tr w:rsidR="00521B14" w:rsidRPr="00875BAC" w:rsidTr="00F64BF8">
        <w:tc>
          <w:tcPr>
            <w:tcW w:w="9510" w:type="dxa"/>
            <w:gridSpan w:val="10"/>
          </w:tcPr>
          <w:p w:rsidR="00521B14" w:rsidRDefault="00521B14" w:rsidP="00F64BF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  <w:p w:rsidR="00521B14" w:rsidRDefault="00521B14" w:rsidP="00F64BF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75BAC">
              <w:rPr>
                <w:rFonts w:ascii="Times New Roman" w:hAnsi="Times New Roman" w:cs="Times New Roman"/>
                <w:b/>
                <w:u w:val="single"/>
              </w:rPr>
              <w:t>Čestice se međusobno spajaju i miješaju</w:t>
            </w:r>
          </w:p>
          <w:p w:rsidR="00521B14" w:rsidRPr="00875BAC" w:rsidRDefault="00521B14" w:rsidP="00521B14">
            <w:pPr>
              <w:pStyle w:val="ListParagraph"/>
              <w:numPr>
                <w:ilvl w:val="0"/>
                <w:numId w:val="4"/>
              </w:numPr>
              <w:spacing w:line="360" w:lineRule="auto"/>
              <w:jc w:val="both"/>
              <w:rPr>
                <w:sz w:val="22"/>
                <w:szCs w:val="22"/>
              </w:rPr>
            </w:pPr>
            <w:r w:rsidRPr="004B2F87">
              <w:rPr>
                <w:b/>
                <w:noProof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75.7pt;margin-top:12.2pt;width:34pt;height:32.2pt;z-index:251661312" o:connectortype="straight">
                  <v:stroke endarrow="block"/>
                </v:shape>
              </w:pict>
            </w:r>
            <w:r w:rsidRPr="004B2F87">
              <w:rPr>
                <w:b/>
                <w:noProof/>
                <w:sz w:val="22"/>
                <w:szCs w:val="22"/>
              </w:rPr>
              <w:pict>
                <v:shape id="_x0000_s1026" type="#_x0000_t32" style="position:absolute;left:0;text-align:left;margin-left:75.7pt;margin-top:12.15pt;width:27.05pt;height:10.35pt;z-index:251660288" o:connectortype="straight">
                  <v:stroke endarrow="block"/>
                </v:shape>
              </w:pict>
            </w:r>
            <w:r w:rsidRPr="00875BAC">
              <w:rPr>
                <w:b/>
                <w:sz w:val="22"/>
                <w:szCs w:val="22"/>
              </w:rPr>
              <w:t>smjese tvari</w:t>
            </w:r>
            <w:r w:rsidRPr="00875BAC">
              <w:rPr>
                <w:sz w:val="22"/>
                <w:szCs w:val="22"/>
              </w:rPr>
              <w:t xml:space="preserve"> – nastaju miješanjem dvaju ili više tvari </w:t>
            </w:r>
          </w:p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75BAC">
              <w:rPr>
                <w:rFonts w:ascii="Times New Roman" w:hAnsi="Times New Roman" w:cs="Times New Roman"/>
              </w:rPr>
              <w:t xml:space="preserve">                                     smjese u kojima možemo razlikovati sastojke (</w:t>
            </w:r>
            <w:proofErr w:type="spellStart"/>
            <w:r w:rsidRPr="00875BAC">
              <w:rPr>
                <w:rFonts w:ascii="Times New Roman" w:hAnsi="Times New Roman" w:cs="Times New Roman"/>
              </w:rPr>
              <w:t>npr</w:t>
            </w:r>
            <w:proofErr w:type="spellEnd"/>
            <w:r w:rsidRPr="00875BAC">
              <w:rPr>
                <w:rFonts w:ascii="Times New Roman" w:hAnsi="Times New Roman" w:cs="Times New Roman"/>
              </w:rPr>
              <w:t xml:space="preserve">. ptičja hrana) </w:t>
            </w:r>
          </w:p>
          <w:p w:rsidR="00521B14" w:rsidRPr="00875BAC" w:rsidRDefault="00521B14" w:rsidP="00F64BF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2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75BAC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                      </w:t>
            </w:r>
            <w:r w:rsidRPr="00875BAC">
              <w:rPr>
                <w:rFonts w:ascii="Times New Roman" w:hAnsi="Times New Roman" w:cs="Times New Roman"/>
              </w:rPr>
              <w:t>smjese u kojima ne možemo razlikovati sastojke (</w:t>
            </w:r>
            <w:proofErr w:type="spellStart"/>
            <w:r w:rsidRPr="00875BAC">
              <w:rPr>
                <w:rFonts w:ascii="Times New Roman" w:hAnsi="Times New Roman" w:cs="Times New Roman"/>
              </w:rPr>
              <w:t>npr</w:t>
            </w:r>
            <w:proofErr w:type="spellEnd"/>
            <w:r w:rsidRPr="00875BAC">
              <w:rPr>
                <w:rFonts w:ascii="Times New Roman" w:hAnsi="Times New Roman" w:cs="Times New Roman"/>
              </w:rPr>
              <w:t>. tijesto)</w:t>
            </w:r>
          </w:p>
        </w:tc>
      </w:tr>
      <w:tr w:rsidR="00521B14" w:rsidRPr="00875BAC" w:rsidTr="00F64BF8">
        <w:tc>
          <w:tcPr>
            <w:tcW w:w="2640" w:type="dxa"/>
            <w:gridSpan w:val="3"/>
            <w:shd w:val="clear" w:color="auto" w:fill="DBE5F1" w:themeFill="accent1" w:themeFillTint="33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875BAC">
              <w:rPr>
                <w:rFonts w:ascii="Times New Roman" w:eastAsia="Times New Roman" w:hAnsi="Times New Roman" w:cs="Times New Roman"/>
                <w:b/>
              </w:rPr>
              <w:t>Popis priloga:</w:t>
            </w:r>
          </w:p>
        </w:tc>
        <w:tc>
          <w:tcPr>
            <w:tcW w:w="6870" w:type="dxa"/>
            <w:gridSpan w:val="7"/>
          </w:tcPr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 xml:space="preserve">Nastavni listić 1. Promatranje smjesa </w:t>
            </w:r>
          </w:p>
          <w:p w:rsidR="00521B14" w:rsidRPr="00875BAC" w:rsidRDefault="00521B14" w:rsidP="00F64BF8">
            <w:pPr>
              <w:pStyle w:val="Normal1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75BAC">
              <w:rPr>
                <w:rFonts w:ascii="Times New Roman" w:eastAsia="Times New Roman" w:hAnsi="Times New Roman" w:cs="Times New Roman"/>
              </w:rPr>
              <w:t xml:space="preserve">Nastavni listić 2. Prijedlog </w:t>
            </w:r>
            <w:r>
              <w:rPr>
                <w:rFonts w:ascii="Times New Roman" w:eastAsia="Times New Roman" w:hAnsi="Times New Roman" w:cs="Times New Roman"/>
              </w:rPr>
              <w:t>zadataka za učenike</w:t>
            </w:r>
            <w:r w:rsidRPr="00875BAC">
              <w:rPr>
                <w:rFonts w:ascii="Times New Roman" w:eastAsia="Times New Roman" w:hAnsi="Times New Roman" w:cs="Times New Roman"/>
              </w:rPr>
              <w:t xml:space="preserve"> s teškoćama</w:t>
            </w:r>
          </w:p>
        </w:tc>
      </w:tr>
    </w:tbl>
    <w:p w:rsidR="00521B14" w:rsidRDefault="00521B14" w:rsidP="00521B14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875BAC">
        <w:rPr>
          <w:rFonts w:ascii="Times New Roman" w:eastAsia="Times New Roman" w:hAnsi="Times New Roman" w:cs="Times New Roman"/>
        </w:rPr>
        <w:br w:type="page"/>
      </w:r>
      <w:r w:rsidRPr="00357F12">
        <w:rPr>
          <w:rFonts w:ascii="Times New Roman" w:eastAsia="Times New Roman" w:hAnsi="Times New Roman" w:cs="Times New Roman"/>
          <w:b/>
        </w:rPr>
        <w:lastRenderedPageBreak/>
        <w:t xml:space="preserve">Nastavni listić 1. </w:t>
      </w:r>
    </w:p>
    <w:p w:rsidR="00521B14" w:rsidRDefault="00521B14" w:rsidP="00521B14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:rsidR="00521B14" w:rsidRDefault="00521B14" w:rsidP="00521B1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57F12">
        <w:rPr>
          <w:rFonts w:ascii="Times New Roman" w:hAnsi="Times New Roman" w:cs="Times New Roman"/>
          <w:b/>
        </w:rPr>
        <w:t>Promatranja</w:t>
      </w:r>
      <w:r w:rsidRPr="00875BAC">
        <w:rPr>
          <w:rFonts w:ascii="Times New Roman" w:hAnsi="Times New Roman" w:cs="Times New Roman"/>
          <w:b/>
        </w:rPr>
        <w:t xml:space="preserve"> smjesa</w:t>
      </w:r>
      <w:r w:rsidRPr="00875BAC">
        <w:rPr>
          <w:rFonts w:ascii="Times New Roman" w:hAnsi="Times New Roman" w:cs="Times New Roman"/>
        </w:rPr>
        <w:t xml:space="preserve"> </w:t>
      </w:r>
    </w:p>
    <w:p w:rsidR="00521B14" w:rsidRPr="00875BAC" w:rsidRDefault="00521B14" w:rsidP="00521B1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21B14" w:rsidRPr="00875BAC" w:rsidRDefault="00521B14" w:rsidP="00521B14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875BAC">
        <w:rPr>
          <w:rFonts w:ascii="Times New Roman" w:hAnsi="Times New Roman" w:cs="Times New Roman"/>
        </w:rPr>
        <w:t xml:space="preserve">UPUTA: Na klupama su posložene različite smjese tvari: </w:t>
      </w:r>
      <w:r w:rsidRPr="00875BAC">
        <w:rPr>
          <w:rFonts w:ascii="Times New Roman" w:hAnsi="Times New Roman" w:cs="Times New Roman"/>
          <w:i/>
        </w:rPr>
        <w:t xml:space="preserve">ptičja hrana, mješavina začina za kuhanje, vrećica gumenih bombona, bistar sok, smjesa različitih sjemenki, morska voda. </w:t>
      </w:r>
    </w:p>
    <w:p w:rsidR="00521B14" w:rsidRPr="00875BAC" w:rsidRDefault="00521B14" w:rsidP="00521B1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875BAC">
        <w:rPr>
          <w:rFonts w:ascii="Times New Roman" w:hAnsi="Times New Roman" w:cs="Times New Roman"/>
        </w:rPr>
        <w:t xml:space="preserve">Razvrstajte promatrane smjese u </w:t>
      </w:r>
      <w:r>
        <w:rPr>
          <w:rFonts w:ascii="Times New Roman" w:hAnsi="Times New Roman" w:cs="Times New Roman"/>
        </w:rPr>
        <w:t>tablicu.</w:t>
      </w:r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521B14" w:rsidRPr="00875BAC" w:rsidTr="00F64BF8">
        <w:tc>
          <w:tcPr>
            <w:tcW w:w="4531" w:type="dxa"/>
          </w:tcPr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75BAC">
              <w:rPr>
                <w:rFonts w:ascii="Times New Roman" w:hAnsi="Times New Roman" w:cs="Times New Roman"/>
              </w:rPr>
              <w:t>Razlikujemo sastojke smjese</w:t>
            </w:r>
          </w:p>
        </w:tc>
        <w:tc>
          <w:tcPr>
            <w:tcW w:w="4531" w:type="dxa"/>
          </w:tcPr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75BAC">
              <w:rPr>
                <w:rFonts w:ascii="Times New Roman" w:hAnsi="Times New Roman" w:cs="Times New Roman"/>
              </w:rPr>
              <w:t>Ne razlikujemo sastojke smjese</w:t>
            </w:r>
          </w:p>
        </w:tc>
      </w:tr>
      <w:tr w:rsidR="00521B14" w:rsidRPr="00875BAC" w:rsidTr="00F64BF8">
        <w:tc>
          <w:tcPr>
            <w:tcW w:w="4531" w:type="dxa"/>
          </w:tcPr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</w:tcPr>
          <w:p w:rsidR="00521B14" w:rsidRPr="00875BAC" w:rsidRDefault="00521B14" w:rsidP="00F64BF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21B14" w:rsidRPr="00875BAC" w:rsidRDefault="00521B14" w:rsidP="00521B1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21B14" w:rsidRDefault="00521B14" w:rsidP="00521B14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521B14" w:rsidRPr="00357F12" w:rsidRDefault="00521B14" w:rsidP="00521B14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357F12">
        <w:rPr>
          <w:rFonts w:ascii="Times New Roman" w:eastAsia="Times New Roman" w:hAnsi="Times New Roman" w:cs="Times New Roman"/>
          <w:b/>
        </w:rPr>
        <w:lastRenderedPageBreak/>
        <w:t xml:space="preserve">Nastavni listić 2. </w:t>
      </w:r>
    </w:p>
    <w:p w:rsidR="00521B14" w:rsidRPr="000158E4" w:rsidRDefault="00521B14" w:rsidP="00521B1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1B14" w:rsidRPr="000158E4" w:rsidRDefault="00521B14" w:rsidP="00521B14">
      <w:pPr>
        <w:pStyle w:val="ListParagraph"/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</w:rPr>
      </w:pPr>
      <w:r w:rsidRPr="000158E4">
        <w:rPr>
          <w:rFonts w:eastAsia="Calibri"/>
          <w:sz w:val="28"/>
          <w:szCs w:val="28"/>
        </w:rPr>
        <w:t xml:space="preserve">Na slikama su prikazane dvije smjese tvari. </w:t>
      </w:r>
      <w:r>
        <w:rPr>
          <w:rFonts w:eastAsia="Calibri"/>
          <w:sz w:val="28"/>
          <w:szCs w:val="28"/>
        </w:rPr>
        <w:t>Pokraj</w:t>
      </w:r>
      <w:r w:rsidRPr="000158E4">
        <w:rPr>
          <w:rFonts w:eastAsia="Calibri"/>
          <w:sz w:val="28"/>
          <w:szCs w:val="28"/>
        </w:rPr>
        <w:t xml:space="preserve"> slike napiši slovo ispred objašnjenja koje je opisuje. </w:t>
      </w:r>
    </w:p>
    <w:p w:rsidR="00521B14" w:rsidRPr="00283CEA" w:rsidRDefault="00521B14" w:rsidP="00521B14">
      <w:pPr>
        <w:pStyle w:val="ListParagraph"/>
        <w:spacing w:line="360" w:lineRule="auto"/>
        <w:ind w:left="360"/>
        <w:jc w:val="both"/>
        <w:rPr>
          <w:rFonts w:eastAsia="Calibri"/>
          <w:sz w:val="28"/>
          <w:szCs w:val="28"/>
        </w:rPr>
      </w:pPr>
      <w:r w:rsidRPr="00134E96">
        <w:rPr>
          <w:rFonts w:eastAsia="Calibri"/>
          <w:b/>
          <w:sz w:val="28"/>
          <w:szCs w:val="28"/>
        </w:rPr>
        <w:t>A</w:t>
      </w:r>
      <w:r w:rsidRPr="000158E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–</w:t>
      </w:r>
      <w:r w:rsidRPr="00283CEA">
        <w:rPr>
          <w:rFonts w:eastAsia="Calibri"/>
          <w:sz w:val="28"/>
          <w:szCs w:val="28"/>
        </w:rPr>
        <w:t xml:space="preserve"> u smjesi razlikujem pojedine sastojke smjese </w:t>
      </w:r>
    </w:p>
    <w:p w:rsidR="00521B14" w:rsidRPr="00283CEA" w:rsidRDefault="00521B14" w:rsidP="00521B14">
      <w:pPr>
        <w:pStyle w:val="ListParagraph"/>
        <w:spacing w:line="360" w:lineRule="auto"/>
        <w:ind w:left="360"/>
        <w:jc w:val="both"/>
        <w:rPr>
          <w:rFonts w:eastAsia="Calibri"/>
          <w:sz w:val="28"/>
          <w:szCs w:val="28"/>
        </w:rPr>
      </w:pPr>
      <w:r w:rsidRPr="00134E96">
        <w:rPr>
          <w:rFonts w:eastAsia="Calibri"/>
          <w:b/>
          <w:sz w:val="28"/>
          <w:szCs w:val="28"/>
        </w:rPr>
        <w:t>B</w:t>
      </w:r>
      <w:r w:rsidRPr="000158E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–</w:t>
      </w:r>
      <w:r w:rsidRPr="00283CEA">
        <w:rPr>
          <w:rFonts w:eastAsia="Calibri"/>
          <w:sz w:val="28"/>
          <w:szCs w:val="28"/>
        </w:rPr>
        <w:t xml:space="preserve"> u smjesi ne razlikujem pojedine sastojke smjese</w:t>
      </w:r>
    </w:p>
    <w:p w:rsidR="00521B14" w:rsidRDefault="00521B14" w:rsidP="00521B14">
      <w:pPr>
        <w:pStyle w:val="ListParagraph"/>
        <w:spacing w:line="360" w:lineRule="auto"/>
        <w:ind w:left="360"/>
        <w:jc w:val="both"/>
        <w:rPr>
          <w:rFonts w:eastAsia="Calibri"/>
          <w:color w:val="FF0000"/>
          <w:sz w:val="28"/>
          <w:szCs w:val="28"/>
        </w:rPr>
      </w:pPr>
      <w:r w:rsidRPr="004B2F87">
        <w:rPr>
          <w:rFonts w:eastAsia="Calibri"/>
          <w:i/>
          <w:noProof/>
          <w:sz w:val="28"/>
          <w:szCs w:val="28"/>
        </w:rPr>
        <w:pict>
          <v:rect id="_x0000_s1031" style="position:absolute;left:0;text-align:left;margin-left:319.6pt;margin-top:101.4pt;width:36.85pt;height:24.8pt;z-index:251665408"/>
        </w:pict>
      </w:r>
      <w:r w:rsidRPr="004B2F87">
        <w:rPr>
          <w:rFonts w:eastAsia="Calibri"/>
          <w:i/>
          <w:noProof/>
          <w:sz w:val="28"/>
          <w:szCs w:val="28"/>
        </w:rPr>
        <w:pict>
          <v:rect id="_x0000_s1030" style="position:absolute;left:0;text-align:left;margin-left:118.65pt;margin-top:103.35pt;width:36.85pt;height:24.8pt;z-index:251664384"/>
        </w:pict>
      </w:r>
      <w:r>
        <w:rPr>
          <w:rFonts w:eastAsia="Calibri"/>
          <w:i/>
          <w:noProof/>
          <w:sz w:val="28"/>
          <w:szCs w:val="28"/>
        </w:rPr>
        <w:drawing>
          <wp:inline distT="0" distB="0" distL="0" distR="0">
            <wp:extent cx="1276598" cy="1642283"/>
            <wp:effectExtent l="19050" t="0" r="0" b="0"/>
            <wp:docPr id="45" name="Picture 17" descr="E:\SLIKE za 2018\Sanja Coric\13724_Priroda 5 - 1-2 tema shutter\Za prijelom 1 dio\1.4\shutterstock_12718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LIKE za 2018\Sanja Coric\13724_Priroda 5 - 1-2 tema shutter\Za prijelom 1 dio\1.4\shutterstock_127185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20" cy="16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i/>
          <w:color w:val="FF0000"/>
          <w:sz w:val="28"/>
          <w:szCs w:val="28"/>
        </w:rPr>
        <w:tab/>
      </w:r>
      <w:r>
        <w:rPr>
          <w:rFonts w:eastAsia="Calibri"/>
          <w:i/>
          <w:color w:val="FF0000"/>
          <w:sz w:val="28"/>
          <w:szCs w:val="28"/>
        </w:rPr>
        <w:tab/>
      </w:r>
      <w:r w:rsidRPr="00134E96">
        <w:rPr>
          <w:rFonts w:eastAsia="Calibri"/>
          <w:color w:val="FF0000"/>
          <w:sz w:val="28"/>
          <w:szCs w:val="28"/>
        </w:rPr>
        <w:tab/>
      </w:r>
      <w:r w:rsidRPr="00134E96">
        <w:rPr>
          <w:rFonts w:eastAsia="Calibri"/>
          <w:noProof/>
          <w:sz w:val="28"/>
          <w:szCs w:val="28"/>
        </w:rPr>
        <w:drawing>
          <wp:inline distT="0" distB="0" distL="0" distR="0">
            <wp:extent cx="1312317" cy="1238843"/>
            <wp:effectExtent l="19050" t="0" r="2133" b="0"/>
            <wp:docPr id="56" name="Picture 18" descr="E:\SLIKE za 2018\Sanja Coric\13724_Priroda 5 - 1-2 tema shutter\1 dio U 1 revizija\shutterstock_21258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LIKE za 2018\Sanja Coric\13724_Priroda 5 - 1-2 tema shutter\1 dio U 1 revizija\shutterstock_212581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81" t="5112" r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20" cy="124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14" w:rsidRPr="00134E96" w:rsidRDefault="00521B14" w:rsidP="00521B14">
      <w:pPr>
        <w:pStyle w:val="ListParagraph"/>
        <w:spacing w:line="360" w:lineRule="auto"/>
        <w:ind w:left="360"/>
        <w:jc w:val="both"/>
        <w:rPr>
          <w:rFonts w:eastAsia="Calibri"/>
          <w:sz w:val="28"/>
          <w:szCs w:val="28"/>
        </w:rPr>
      </w:pPr>
    </w:p>
    <w:p w:rsidR="00521B14" w:rsidRPr="000158E4" w:rsidRDefault="00521B14" w:rsidP="00521B14">
      <w:pPr>
        <w:pStyle w:val="ListParagraph"/>
        <w:numPr>
          <w:ilvl w:val="0"/>
          <w:numId w:val="5"/>
        </w:numPr>
        <w:spacing w:line="360" w:lineRule="auto"/>
        <w:jc w:val="both"/>
        <w:rPr>
          <w:rFonts w:eastAsia="Calibri"/>
          <w:b/>
          <w:sz w:val="28"/>
          <w:szCs w:val="28"/>
        </w:rPr>
      </w:pPr>
      <w:r w:rsidRPr="000158E4">
        <w:rPr>
          <w:rFonts w:eastAsia="Calibri"/>
          <w:b/>
          <w:sz w:val="28"/>
          <w:szCs w:val="28"/>
        </w:rPr>
        <w:t>Izvedi pokus.</w:t>
      </w:r>
    </w:p>
    <w:p w:rsidR="00521B14" w:rsidRPr="000158E4" w:rsidRDefault="00521B14" w:rsidP="00521B1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8E4">
        <w:rPr>
          <w:rFonts w:ascii="Times New Roman" w:hAnsi="Times New Roman" w:cs="Times New Roman"/>
          <w:b/>
          <w:sz w:val="28"/>
          <w:szCs w:val="28"/>
        </w:rPr>
        <w:t xml:space="preserve">Od navedenih sastojaka napravi dvije različite smjese. </w:t>
      </w:r>
    </w:p>
    <w:p w:rsidR="00521B14" w:rsidRPr="000158E4" w:rsidRDefault="00521B14" w:rsidP="0052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8E4">
        <w:rPr>
          <w:rFonts w:ascii="Times New Roman" w:hAnsi="Times New Roman" w:cs="Times New Roman"/>
          <w:sz w:val="28"/>
          <w:szCs w:val="28"/>
        </w:rPr>
        <w:t>Sastojci: mlijeko, žitne pahuljice, čokoladne kuglice, brašno, voda, različite sjemenke.</w:t>
      </w:r>
    </w:p>
    <w:p w:rsidR="00521B14" w:rsidRPr="000158E4" w:rsidRDefault="00521B14" w:rsidP="0052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8E4">
        <w:rPr>
          <w:rFonts w:ascii="Times New Roman" w:hAnsi="Times New Roman" w:cs="Times New Roman"/>
          <w:sz w:val="28"/>
          <w:szCs w:val="28"/>
        </w:rPr>
        <w:t>Izaberi sastojke tako da napraviš dvije različite smjese.</w:t>
      </w:r>
    </w:p>
    <w:p w:rsidR="00521B14" w:rsidRPr="000158E4" w:rsidRDefault="00521B14" w:rsidP="0052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8E4">
        <w:rPr>
          <w:rFonts w:ascii="Times New Roman" w:hAnsi="Times New Roman" w:cs="Times New Roman"/>
          <w:sz w:val="28"/>
          <w:szCs w:val="28"/>
        </w:rPr>
        <w:t>U prvoj smjesa se nakon miješanja sastojaka trebaju moći razlikovati pojedini sastojci smjese.</w:t>
      </w:r>
    </w:p>
    <w:p w:rsidR="00521B14" w:rsidRPr="000158E4" w:rsidRDefault="00521B14" w:rsidP="0052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8E4">
        <w:rPr>
          <w:rFonts w:ascii="Times New Roman" w:hAnsi="Times New Roman" w:cs="Times New Roman"/>
          <w:sz w:val="28"/>
          <w:szCs w:val="28"/>
        </w:rPr>
        <w:t xml:space="preserve">U drugoj smjesi nakon miješanja sastojaka ne smijemo razlikovati pojedine sastojke smjese. </w:t>
      </w:r>
    </w:p>
    <w:p w:rsidR="00521B14" w:rsidRPr="000158E4" w:rsidRDefault="00521B14" w:rsidP="00521B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58E4">
        <w:rPr>
          <w:rFonts w:ascii="Times New Roman" w:hAnsi="Times New Roman" w:cs="Times New Roman"/>
          <w:sz w:val="28"/>
          <w:szCs w:val="28"/>
        </w:rPr>
        <w:t>Skiciraj svoje smjese!</w:t>
      </w:r>
    </w:p>
    <w:p w:rsidR="00521B14" w:rsidRPr="000158E4" w:rsidRDefault="00521B14" w:rsidP="00521B1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211.3pt;margin-top:3.15pt;width:197.55pt;height:183.75pt;z-index:251663360">
            <v:textbox style="mso-next-textbox:#_x0000_s1029">
              <w:txbxContent>
                <w:p w:rsidR="00521B14" w:rsidRDefault="00521B14" w:rsidP="00521B14">
                  <w:r>
                    <w:t xml:space="preserve">2. 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28" style="position:absolute;left:0;text-align:left;margin-left:1.75pt;margin-top:3.15pt;width:197.55pt;height:183.75pt;z-index:251662336">
            <v:textbox style="mso-next-textbox:#_x0000_s1028">
              <w:txbxContent>
                <w:p w:rsidR="00521B14" w:rsidRDefault="00521B14" w:rsidP="00521B14">
                  <w:r>
                    <w:t>1.</w:t>
                  </w:r>
                </w:p>
              </w:txbxContent>
            </v:textbox>
          </v:rect>
        </w:pict>
      </w:r>
    </w:p>
    <w:p w:rsidR="00521B14" w:rsidRPr="000158E4" w:rsidRDefault="00521B14" w:rsidP="00521B14">
      <w:pPr>
        <w:spacing w:line="360" w:lineRule="auto"/>
        <w:jc w:val="both"/>
        <w:rPr>
          <w:sz w:val="28"/>
          <w:szCs w:val="28"/>
        </w:rPr>
      </w:pPr>
    </w:p>
    <w:p w:rsidR="00521B14" w:rsidRPr="000158E4" w:rsidRDefault="00521B14" w:rsidP="00521B14">
      <w:pPr>
        <w:spacing w:line="360" w:lineRule="auto"/>
        <w:jc w:val="both"/>
        <w:rPr>
          <w:sz w:val="28"/>
          <w:szCs w:val="28"/>
        </w:rPr>
      </w:pPr>
    </w:p>
    <w:p w:rsidR="00521B14" w:rsidRPr="000158E4" w:rsidRDefault="00521B14" w:rsidP="00521B14">
      <w:pPr>
        <w:spacing w:line="360" w:lineRule="auto"/>
        <w:jc w:val="both"/>
        <w:rPr>
          <w:sz w:val="28"/>
          <w:szCs w:val="28"/>
        </w:rPr>
      </w:pPr>
    </w:p>
    <w:p w:rsidR="000210F5" w:rsidRPr="00521B14" w:rsidRDefault="003F4B3D" w:rsidP="00521B14">
      <w:pPr>
        <w:spacing w:after="0" w:line="360" w:lineRule="auto"/>
        <w:rPr>
          <w:rFonts w:ascii="Times New Roman" w:hAnsi="Times New Roman" w:cs="Times New Roman"/>
        </w:rPr>
      </w:pPr>
    </w:p>
    <w:sectPr w:rsidR="000210F5" w:rsidRPr="00521B14" w:rsidSect="00843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B1531"/>
    <w:multiLevelType w:val="hybridMultilevel"/>
    <w:tmpl w:val="DEDE9F4E"/>
    <w:lvl w:ilvl="0" w:tplc="519884E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030DAE"/>
    <w:multiLevelType w:val="hybridMultilevel"/>
    <w:tmpl w:val="0FC2088E"/>
    <w:lvl w:ilvl="0" w:tplc="519884E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336BF"/>
    <w:multiLevelType w:val="multilevel"/>
    <w:tmpl w:val="7FC664EE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04A74DE"/>
    <w:multiLevelType w:val="multilevel"/>
    <w:tmpl w:val="7812EFE4"/>
    <w:lvl w:ilvl="0">
      <w:start w:val="8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55A602E1"/>
    <w:multiLevelType w:val="multilevel"/>
    <w:tmpl w:val="2E76B7E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A3B60E1"/>
    <w:multiLevelType w:val="hybridMultilevel"/>
    <w:tmpl w:val="A7CE03D8"/>
    <w:lvl w:ilvl="0" w:tplc="BF665B3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A3A0BDD"/>
    <w:multiLevelType w:val="hybridMultilevel"/>
    <w:tmpl w:val="9514B354"/>
    <w:lvl w:ilvl="0" w:tplc="519884E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1B14"/>
    <w:rsid w:val="003F4B3D"/>
    <w:rsid w:val="00521B14"/>
    <w:rsid w:val="00843C1C"/>
    <w:rsid w:val="00D77B78"/>
    <w:rsid w:val="00E4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B14"/>
    <w:pPr>
      <w:spacing w:after="160" w:line="259" w:lineRule="auto"/>
    </w:pPr>
    <w:rPr>
      <w:rFonts w:ascii="Calibri" w:eastAsia="Calibri" w:hAnsi="Calibri" w:cs="Calibri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521B14"/>
    <w:pPr>
      <w:spacing w:after="160" w:line="259" w:lineRule="auto"/>
    </w:pPr>
    <w:rPr>
      <w:rFonts w:ascii="Calibri" w:eastAsia="Calibri" w:hAnsi="Calibri" w:cs="Calibri"/>
      <w:lang w:eastAsia="hr-HR"/>
    </w:rPr>
  </w:style>
  <w:style w:type="paragraph" w:styleId="ListParagraph">
    <w:name w:val="List Paragraph"/>
    <w:basedOn w:val="Normal"/>
    <w:uiPriority w:val="34"/>
    <w:qFormat/>
    <w:rsid w:val="00521B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2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B14"/>
    <w:rPr>
      <w:rFonts w:ascii="Tahoma" w:eastAsia="Calibri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725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sk-mpovalec</dc:creator>
  <cp:lastModifiedBy>sk-mpovalec</cp:lastModifiedBy>
  <cp:revision>1</cp:revision>
  <dcterms:created xsi:type="dcterms:W3CDTF">2020-08-12T06:26:00Z</dcterms:created>
  <dcterms:modified xsi:type="dcterms:W3CDTF">2020-08-12T06:26:00Z</dcterms:modified>
</cp:coreProperties>
</file>